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DFF" w:rsidRPr="00643914" w:rsidRDefault="00246DFF" w:rsidP="00246DFF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106bis-e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0F3154" w:rsidRPr="000F3154">
        <w:rPr>
          <w:rFonts w:ascii="Arial" w:hAnsi="Arial" w:cs="Arial"/>
          <w:b/>
          <w:sz w:val="24"/>
          <w:szCs w:val="24"/>
        </w:rPr>
        <w:t>R4-2304705</w:t>
      </w:r>
      <w:bookmarkStart w:id="0" w:name="_GoBack"/>
      <w:bookmarkEnd w:id="0"/>
    </w:p>
    <w:p w:rsidR="00DE55A0" w:rsidRPr="00807EF6" w:rsidRDefault="00246DFF" w:rsidP="00246DFF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Online,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81396C">
        <w:rPr>
          <w:rFonts w:ascii="Arial" w:hAnsi="Arial" w:cs="Arial"/>
          <w:lang w:val="en-US"/>
        </w:rPr>
        <w:t>L</w:t>
      </w:r>
      <w:r w:rsidR="00B43043">
        <w:rPr>
          <w:rFonts w:ascii="Arial" w:hAnsi="Arial" w:cs="Arial"/>
          <w:lang w:val="en-US"/>
        </w:rPr>
        <w:t>1</w:t>
      </w:r>
      <w:r w:rsidR="0081396C">
        <w:rPr>
          <w:rFonts w:ascii="Arial" w:hAnsi="Arial" w:cs="Arial"/>
          <w:lang w:val="en-US"/>
        </w:rPr>
        <w:t xml:space="preserve"> enhancement for </w:t>
      </w:r>
      <w:r w:rsidR="00111C28">
        <w:rPr>
          <w:rFonts w:ascii="Arial" w:hAnsi="Arial" w:cs="Arial" w:hint="eastAsia"/>
          <w:lang w:val="en-US"/>
        </w:rPr>
        <w:t>FR</w:t>
      </w:r>
      <w:r w:rsidR="00111C28">
        <w:rPr>
          <w:rFonts w:ascii="Arial" w:hAnsi="Arial" w:cs="Arial" w:hint="eastAsia"/>
          <w:lang w:val="en-US" w:eastAsia="ko-KR"/>
        </w:rPr>
        <w:t>2</w:t>
      </w:r>
      <w:r w:rsidR="00111C28">
        <w:rPr>
          <w:rFonts w:ascii="Arial" w:hAnsi="Arial" w:cs="Arial"/>
          <w:lang w:val="en-US" w:eastAsia="ko-KR"/>
        </w:rPr>
        <w:t xml:space="preserve"> SCell activation delay reduction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46DFF">
        <w:rPr>
          <w:rFonts w:ascii="Arial" w:hAnsi="Arial" w:cs="Arial"/>
          <w:lang w:val="en-US" w:eastAsia="ko-KR"/>
        </w:rPr>
        <w:t>5.9.2.2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111C28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>last RAN</w:t>
      </w:r>
      <w:r w:rsidR="00D56B3E">
        <w:rPr>
          <w:lang w:val="en-US" w:eastAsia="ko-KR"/>
        </w:rPr>
        <w:t>4</w:t>
      </w:r>
      <w:r>
        <w:rPr>
          <w:lang w:val="en-US" w:eastAsia="ko-KR"/>
        </w:rPr>
        <w:t xml:space="preserve"> </w:t>
      </w:r>
      <w:r w:rsidR="00D56B3E">
        <w:rPr>
          <w:lang w:val="en-US" w:eastAsia="ko-KR"/>
        </w:rPr>
        <w:t>meeting</w:t>
      </w:r>
      <w:r w:rsidR="000534BC">
        <w:rPr>
          <w:lang w:val="en-US" w:eastAsia="ko-KR"/>
        </w:rPr>
        <w:t xml:space="preserve">, </w:t>
      </w:r>
      <w:r w:rsidR="001E37ED">
        <w:rPr>
          <w:lang w:val="en-US" w:eastAsia="ko-KR"/>
        </w:rPr>
        <w:t xml:space="preserve">the </w:t>
      </w:r>
      <w:r w:rsidR="000534BC">
        <w:rPr>
          <w:lang w:val="en-US" w:eastAsia="ko-KR"/>
        </w:rPr>
        <w:t xml:space="preserve">reduced beam sweeping factor for </w:t>
      </w:r>
      <w:r w:rsidR="0081396C">
        <w:rPr>
          <w:lang w:val="en-US" w:eastAsia="ko-KR"/>
        </w:rPr>
        <w:t>L</w:t>
      </w:r>
      <w:r w:rsidR="00B43043">
        <w:rPr>
          <w:lang w:val="en-US" w:eastAsia="ko-KR"/>
        </w:rPr>
        <w:t>1</w:t>
      </w:r>
      <w:r w:rsidR="0081396C">
        <w:rPr>
          <w:lang w:val="en-US" w:eastAsia="ko-KR"/>
        </w:rPr>
        <w:t xml:space="preserve"> part</w:t>
      </w:r>
      <w:r w:rsidR="00094C08">
        <w:rPr>
          <w:lang w:val="en-US" w:eastAsia="ko-KR"/>
        </w:rPr>
        <w:t xml:space="preserve"> </w:t>
      </w:r>
      <w:r w:rsidR="000534BC">
        <w:rPr>
          <w:lang w:val="en-US" w:eastAsia="ko-KR"/>
        </w:rPr>
        <w:t xml:space="preserve">was agreed </w:t>
      </w:r>
      <w:r w:rsidR="001E37ED">
        <w:rPr>
          <w:lang w:val="en-US" w:eastAsia="ko-KR"/>
        </w:rPr>
        <w:t xml:space="preserve">upon </w:t>
      </w:r>
      <w:r w:rsidR="000534BC">
        <w:rPr>
          <w:lang w:val="en-US" w:eastAsia="ko-KR"/>
        </w:rPr>
        <w:t xml:space="preserve">with L3 part. However, there was no discussion on skipping L1 part </w:t>
      </w:r>
      <w:r w:rsidR="0081396C">
        <w:rPr>
          <w:lang w:val="en-US" w:eastAsia="ko-KR"/>
        </w:rPr>
        <w:t xml:space="preserve">for </w:t>
      </w:r>
      <w:r w:rsidR="00D56B3E">
        <w:rPr>
          <w:lang w:val="en-US" w:eastAsia="ko-KR"/>
        </w:rPr>
        <w:t xml:space="preserve">FR2 SCell activation delay </w:t>
      </w:r>
      <w:r w:rsidR="0081396C">
        <w:rPr>
          <w:lang w:val="en-US" w:eastAsia="ko-KR"/>
        </w:rPr>
        <w:t>reduction</w:t>
      </w:r>
      <w:r w:rsidR="00D56B3E">
        <w:rPr>
          <w:lang w:val="en-US" w:eastAsia="ko-KR"/>
        </w:rPr>
        <w:t xml:space="preserve"> [1]. </w:t>
      </w:r>
      <w:r w:rsidR="00CB4799">
        <w:rPr>
          <w:lang w:val="en-US" w:eastAsia="ko-KR"/>
        </w:rPr>
        <w:t xml:space="preserve">In this contribution, we provide our views on </w:t>
      </w:r>
      <w:r w:rsidR="00100ABD">
        <w:rPr>
          <w:lang w:val="en-US" w:eastAsia="ko-KR"/>
        </w:rPr>
        <w:t>the</w:t>
      </w:r>
      <w:r w:rsidR="0081396C">
        <w:rPr>
          <w:lang w:val="en-US" w:eastAsia="ko-KR"/>
        </w:rPr>
        <w:t xml:space="preserve"> </w:t>
      </w:r>
      <w:r w:rsidR="000534BC">
        <w:rPr>
          <w:lang w:val="en-US" w:eastAsia="ko-KR"/>
        </w:rPr>
        <w:t xml:space="preserve">skipping </w:t>
      </w:r>
      <w:r w:rsidR="0081396C">
        <w:rPr>
          <w:lang w:val="en-US" w:eastAsia="ko-KR"/>
        </w:rPr>
        <w:t>L</w:t>
      </w:r>
      <w:r w:rsidR="00B43043">
        <w:rPr>
          <w:lang w:val="en-US" w:eastAsia="ko-KR"/>
        </w:rPr>
        <w:t>1</w:t>
      </w:r>
      <w:r w:rsidR="0081396C">
        <w:rPr>
          <w:lang w:val="en-US" w:eastAsia="ko-KR"/>
        </w:rPr>
        <w:t xml:space="preserve"> part </w:t>
      </w:r>
      <w:r w:rsidR="00D56B3E">
        <w:rPr>
          <w:lang w:val="en-US" w:eastAsia="ko-KR"/>
        </w:rPr>
        <w:t xml:space="preserve">for </w:t>
      </w:r>
      <w:r>
        <w:rPr>
          <w:lang w:val="en-US" w:eastAsia="ko-KR"/>
        </w:rPr>
        <w:t>FR2 SCell activation delay reduction</w:t>
      </w:r>
      <w:r w:rsidR="00CB4799"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994319" w:rsidRPr="00B43043" w:rsidRDefault="000534BC" w:rsidP="00B43043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Sk</w:t>
      </w:r>
      <w:r w:rsidR="00310877">
        <w:rPr>
          <w:rFonts w:hint="eastAsia"/>
          <w:b/>
          <w:u w:val="single"/>
          <w:lang w:val="en-US" w:eastAsia="ko-KR"/>
        </w:rPr>
        <w:t>ip</w:t>
      </w:r>
      <w:r>
        <w:rPr>
          <w:b/>
          <w:u w:val="single"/>
          <w:lang w:val="en-US" w:eastAsia="ko-KR"/>
        </w:rPr>
        <w:t>ping</w:t>
      </w:r>
      <w:r w:rsidR="00310877">
        <w:rPr>
          <w:rFonts w:hint="eastAsia"/>
          <w:b/>
          <w:u w:val="single"/>
          <w:lang w:val="en-US" w:eastAsia="ko-KR"/>
        </w:rPr>
        <w:t xml:space="preserve"> L1-RSRP measurement</w:t>
      </w:r>
    </w:p>
    <w:p w:rsidR="00C3314E" w:rsidRDefault="009F1F1A" w:rsidP="00B4304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Skipping L1-RSRP measurement can be one of the methods to reduce SCell activation delay for unknown SCell</w:t>
      </w:r>
      <w:r w:rsidR="00C3314E">
        <w:rPr>
          <w:lang w:val="en-US" w:eastAsia="ko-KR"/>
        </w:rPr>
        <w:t xml:space="preserve">. </w:t>
      </w:r>
      <w:r w:rsidR="002D5C81">
        <w:rPr>
          <w:lang w:val="en-US" w:eastAsia="ko-KR"/>
        </w:rPr>
        <w:t xml:space="preserve">If </w:t>
      </w:r>
      <w:r w:rsidR="005974F6">
        <w:rPr>
          <w:lang w:val="en-US" w:eastAsia="ko-KR"/>
        </w:rPr>
        <w:t>SSB or QCL TypeD for ref</w:t>
      </w:r>
      <w:r w:rsidR="00C9103E">
        <w:rPr>
          <w:lang w:val="en-US" w:eastAsia="ko-KR"/>
        </w:rPr>
        <w:t>e</w:t>
      </w:r>
      <w:r w:rsidR="005974F6">
        <w:rPr>
          <w:lang w:val="en-US" w:eastAsia="ko-KR"/>
        </w:rPr>
        <w:t xml:space="preserve">rence signals </w:t>
      </w:r>
      <w:r w:rsidR="00AE5F54">
        <w:rPr>
          <w:lang w:val="en-US" w:eastAsia="ko-KR"/>
        </w:rPr>
        <w:t>for L</w:t>
      </w:r>
      <w:r w:rsidR="005974F6">
        <w:rPr>
          <w:lang w:val="en-US" w:eastAsia="ko-KR"/>
        </w:rPr>
        <w:t xml:space="preserve">3 and L1 measurement are the same and </w:t>
      </w:r>
      <w:r w:rsidR="00A83D71">
        <w:rPr>
          <w:lang w:val="en-US" w:eastAsia="ko-KR"/>
        </w:rPr>
        <w:t>TCI state can be derived based on reported L3 measurement</w:t>
      </w:r>
      <w:r w:rsidR="002D5C81">
        <w:rPr>
          <w:lang w:val="en-US" w:eastAsia="ko-KR"/>
        </w:rPr>
        <w:t xml:space="preserve">, </w:t>
      </w:r>
      <w:r w:rsidR="004B1675">
        <w:rPr>
          <w:lang w:val="en-US" w:eastAsia="ko-KR"/>
        </w:rPr>
        <w:t>L1-RSRP measurement could be skipped</w:t>
      </w:r>
      <w:r w:rsidR="005B36AB">
        <w:rPr>
          <w:lang w:val="en-US" w:eastAsia="ko-KR"/>
        </w:rPr>
        <w:t>.</w:t>
      </w:r>
      <w:r w:rsidR="00060A3F">
        <w:rPr>
          <w:lang w:val="en-US" w:eastAsia="ko-KR"/>
        </w:rPr>
        <w:t xml:space="preserve"> </w:t>
      </w:r>
      <w:r w:rsidR="003431C3">
        <w:rPr>
          <w:lang w:val="en-US" w:eastAsia="ko-KR"/>
        </w:rPr>
        <w:t xml:space="preserve">To apply TCI state based on L3 measurement, it </w:t>
      </w:r>
      <w:r w:rsidR="00AE5F54">
        <w:rPr>
          <w:lang w:val="en-US" w:eastAsia="ko-KR"/>
        </w:rPr>
        <w:t>might</w:t>
      </w:r>
      <w:r w:rsidR="003431C3">
        <w:rPr>
          <w:lang w:val="en-US" w:eastAsia="ko-KR"/>
        </w:rPr>
        <w:t xml:space="preserve"> be assumed </w:t>
      </w:r>
      <w:r w:rsidR="00AE5F54">
        <w:rPr>
          <w:lang w:val="en-US" w:eastAsia="ko-KR"/>
        </w:rPr>
        <w:t>that</w:t>
      </w:r>
      <w:r w:rsidR="003431C3">
        <w:rPr>
          <w:lang w:val="en-US" w:eastAsia="ko-KR"/>
        </w:rPr>
        <w:t xml:space="preserve"> </w:t>
      </w:r>
      <w:r w:rsidR="00AE5F54">
        <w:rPr>
          <w:lang w:val="en-US" w:eastAsia="ko-KR"/>
        </w:rPr>
        <w:t xml:space="preserve">the current time requirements of </w:t>
      </w:r>
      <w:r w:rsidR="003431C3">
        <w:rPr>
          <w:lang w:val="en-US" w:eastAsia="ko-KR"/>
        </w:rPr>
        <w:t xml:space="preserve">AGC, cell search, and measurement report for L3 part </w:t>
      </w:r>
      <w:r w:rsidR="00AE5F54">
        <w:rPr>
          <w:lang w:val="en-US" w:eastAsia="ko-KR"/>
        </w:rPr>
        <w:t>(T</w:t>
      </w:r>
      <w:r w:rsidR="00AE5F54" w:rsidRPr="00DC4750">
        <w:rPr>
          <w:vertAlign w:val="subscript"/>
          <w:lang w:val="en-US" w:eastAsia="ko-KR"/>
        </w:rPr>
        <w:t>FirstSSB_MAX</w:t>
      </w:r>
      <w:r w:rsidR="00AE5F54">
        <w:rPr>
          <w:lang w:val="en-US" w:eastAsia="ko-KR"/>
        </w:rPr>
        <w:t>+15*T</w:t>
      </w:r>
      <w:r w:rsidR="00AE5F54" w:rsidRPr="006D0357">
        <w:rPr>
          <w:vertAlign w:val="subscript"/>
          <w:lang w:val="en-US" w:eastAsia="ko-KR"/>
        </w:rPr>
        <w:t>SMTC_MAX</w:t>
      </w:r>
      <w:r w:rsidR="00AE5F54">
        <w:rPr>
          <w:lang w:val="en-US" w:eastAsia="ko-KR"/>
        </w:rPr>
        <w:t>+8*T</w:t>
      </w:r>
      <w:r w:rsidR="00AE5F54" w:rsidRPr="006D0357">
        <w:rPr>
          <w:vertAlign w:val="subscript"/>
          <w:lang w:val="en-US" w:eastAsia="ko-KR"/>
        </w:rPr>
        <w:t>rs</w:t>
      </w:r>
      <w:r w:rsidR="00AE5F54">
        <w:rPr>
          <w:lang w:val="en-US" w:eastAsia="ko-KR"/>
        </w:rPr>
        <w:t xml:space="preserve"> ) </w:t>
      </w:r>
      <w:r w:rsidR="003431C3">
        <w:rPr>
          <w:lang w:val="en-US" w:eastAsia="ko-KR"/>
        </w:rPr>
        <w:t xml:space="preserve">should be </w:t>
      </w:r>
      <w:r w:rsidR="00AE5F54">
        <w:rPr>
          <w:lang w:val="en-US" w:eastAsia="ko-KR"/>
        </w:rPr>
        <w:t>kept</w:t>
      </w:r>
      <w:r w:rsidR="006D0357">
        <w:rPr>
          <w:lang w:val="en-US" w:eastAsia="ko-KR"/>
        </w:rPr>
        <w:t xml:space="preserve"> </w:t>
      </w:r>
      <w:r w:rsidR="003431C3" w:rsidRPr="003431C3">
        <w:rPr>
          <w:lang w:val="en-US" w:eastAsia="ko-KR"/>
        </w:rPr>
        <w:t>to properly obtain the effect of L1</w:t>
      </w:r>
      <w:r w:rsidR="003431C3">
        <w:rPr>
          <w:lang w:val="en-US" w:eastAsia="ko-KR"/>
        </w:rPr>
        <w:t>-RSRP measurement skipping</w:t>
      </w:r>
      <w:r w:rsidR="006D0357">
        <w:rPr>
          <w:lang w:val="en-US" w:eastAsia="ko-KR"/>
        </w:rPr>
        <w:t>.</w:t>
      </w:r>
      <w:r w:rsidR="003431C3">
        <w:rPr>
          <w:lang w:val="en-US" w:eastAsia="ko-KR"/>
        </w:rPr>
        <w:t xml:space="preserve"> </w:t>
      </w:r>
    </w:p>
    <w:p w:rsidR="00B43043" w:rsidRPr="00310877" w:rsidRDefault="006D0357" w:rsidP="006D0357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 w:rsidRPr="006D0357">
        <w:rPr>
          <w:b/>
          <w:i/>
          <w:lang w:val="en-US" w:eastAsia="ko-KR"/>
        </w:rPr>
        <w:t>Proposal</w:t>
      </w:r>
      <w:r w:rsidR="006F6507">
        <w:rPr>
          <w:b/>
          <w:i/>
          <w:lang w:val="en-US" w:eastAsia="ko-KR"/>
        </w:rPr>
        <w:t xml:space="preserve"> 1</w:t>
      </w:r>
      <w:r>
        <w:rPr>
          <w:lang w:val="en-US" w:eastAsia="ko-KR"/>
        </w:rPr>
        <w:t xml:space="preserve">: Consider L1-RSRP measurement skipping </w:t>
      </w:r>
      <w:r w:rsidR="002E4A82">
        <w:rPr>
          <w:lang w:val="en-US" w:eastAsia="ko-KR"/>
        </w:rPr>
        <w:t>based on L3 measurement results</w:t>
      </w:r>
      <w:r w:rsidR="005974F6">
        <w:rPr>
          <w:lang w:val="en-US" w:eastAsia="ko-KR"/>
        </w:rPr>
        <w:t xml:space="preserve"> with</w:t>
      </w:r>
      <w:r w:rsidR="00E95708">
        <w:rPr>
          <w:lang w:val="en-US" w:eastAsia="ko-KR"/>
        </w:rPr>
        <w:t>out L3 part enhancement</w:t>
      </w:r>
      <w:r>
        <w:rPr>
          <w:lang w:val="en-US" w:eastAsia="ko-KR"/>
        </w:rPr>
        <w:t>.</w:t>
      </w:r>
    </w:p>
    <w:p w:rsidR="006D0357" w:rsidRPr="006D0357" w:rsidRDefault="006D0357" w:rsidP="009E64E3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6F6507">
        <w:rPr>
          <w:lang w:val="en-US" w:eastAsia="ko-KR"/>
        </w:rPr>
        <w:t>on the issue</w:t>
      </w:r>
      <w:r w:rsidR="00B21B4B">
        <w:rPr>
          <w:lang w:val="en-US" w:eastAsia="ko-KR"/>
        </w:rPr>
        <w:t xml:space="preserve"> </w:t>
      </w:r>
      <w:r w:rsidR="001E37ED">
        <w:rPr>
          <w:lang w:val="en-US" w:eastAsia="ko-KR"/>
        </w:rPr>
        <w:t>of</w:t>
      </w:r>
      <w:r w:rsidR="00E95708">
        <w:rPr>
          <w:lang w:val="en-US" w:eastAsia="ko-KR"/>
        </w:rPr>
        <w:t xml:space="preserve"> </w:t>
      </w:r>
      <w:r w:rsidR="006F6507">
        <w:rPr>
          <w:lang w:val="en-US" w:eastAsia="ko-KR"/>
        </w:rPr>
        <w:t xml:space="preserve">skipping L1 part </w:t>
      </w:r>
      <w:r w:rsidR="00347830">
        <w:rPr>
          <w:lang w:val="en-US" w:eastAsia="ko-KR"/>
        </w:rPr>
        <w:t>for FR2 SCell activation delay reduction</w:t>
      </w:r>
      <w:r w:rsidR="00611378">
        <w:rPr>
          <w:lang w:val="en-US" w:eastAsia="ko-KR"/>
        </w:rPr>
        <w:t>, and we propose</w:t>
      </w:r>
    </w:p>
    <w:p w:rsidR="00E95708" w:rsidRDefault="006F6507" w:rsidP="00E95708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1</w:t>
      </w:r>
      <w:r w:rsidR="00E95708">
        <w:rPr>
          <w:lang w:val="en-US" w:eastAsia="ko-KR"/>
        </w:rPr>
        <w:t>: Consider L1-RSRP measurement skipping based on L3 measurement results without L3 part enhancement.</w:t>
      </w:r>
    </w:p>
    <w:p w:rsidR="006F6507" w:rsidRPr="00310877" w:rsidRDefault="006F6507" w:rsidP="006F6507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094C08" w:rsidP="00094C08">
      <w:pPr>
        <w:pStyle w:val="a0"/>
        <w:rPr>
          <w:lang w:val="en-US" w:eastAsia="ko-KR"/>
        </w:rPr>
      </w:pPr>
      <w:r>
        <w:rPr>
          <w:lang w:val="en-US" w:eastAsia="ko-KR"/>
        </w:rPr>
        <w:t>[1] R4-</w:t>
      </w:r>
      <w:r w:rsidRPr="00347830">
        <w:rPr>
          <w:lang w:val="en-US" w:eastAsia="ko-KR"/>
        </w:rPr>
        <w:t>2</w:t>
      </w:r>
      <w:r w:rsidR="000534BC">
        <w:rPr>
          <w:lang w:val="en-US" w:eastAsia="ko-KR"/>
        </w:rPr>
        <w:t>303228, “</w:t>
      </w:r>
      <w:r w:rsidR="000534BC" w:rsidRPr="000534BC">
        <w:rPr>
          <w:lang w:val="en-US" w:eastAsia="ko-KR"/>
        </w:rPr>
        <w:t>Way forward on R18 RRM enhancement (part 1)</w:t>
      </w:r>
      <w:r>
        <w:rPr>
          <w:lang w:val="en-US" w:eastAsia="ko-KR"/>
        </w:rPr>
        <w:t>,” Apple.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E57" w:rsidRDefault="00020E57" w:rsidP="00D306DF">
      <w:r>
        <w:separator/>
      </w:r>
    </w:p>
  </w:endnote>
  <w:endnote w:type="continuationSeparator" w:id="0">
    <w:p w:rsidR="00020E57" w:rsidRDefault="00020E5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E57" w:rsidRDefault="00020E57" w:rsidP="00D306DF">
      <w:r>
        <w:separator/>
      </w:r>
    </w:p>
  </w:footnote>
  <w:footnote w:type="continuationSeparator" w:id="0">
    <w:p w:rsidR="00020E57" w:rsidRDefault="00020E5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834C22C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E8829A7"/>
    <w:multiLevelType w:val="hybridMultilevel"/>
    <w:tmpl w:val="8DC0A7FA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EB4074C"/>
    <w:multiLevelType w:val="hybridMultilevel"/>
    <w:tmpl w:val="5C6E71E0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B000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26F4718"/>
    <w:multiLevelType w:val="hybridMultilevel"/>
    <w:tmpl w:val="C4E88DAE"/>
    <w:lvl w:ilvl="0" w:tplc="1D6C349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272A07"/>
    <w:multiLevelType w:val="hybridMultilevel"/>
    <w:tmpl w:val="6470811E"/>
    <w:lvl w:ilvl="0" w:tplc="43C086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F76332"/>
    <w:multiLevelType w:val="hybridMultilevel"/>
    <w:tmpl w:val="26C0D864"/>
    <w:lvl w:ilvl="0" w:tplc="5E24E40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12"/>
  </w:num>
  <w:num w:numId="5">
    <w:abstractNumId w:val="9"/>
  </w:num>
  <w:num w:numId="6">
    <w:abstractNumId w:val="18"/>
  </w:num>
  <w:num w:numId="7">
    <w:abstractNumId w:val="15"/>
  </w:num>
  <w:num w:numId="8">
    <w:abstractNumId w:val="1"/>
  </w:num>
  <w:num w:numId="9">
    <w:abstractNumId w:val="22"/>
  </w:num>
  <w:num w:numId="10">
    <w:abstractNumId w:val="4"/>
  </w:num>
  <w:num w:numId="11">
    <w:abstractNumId w:val="20"/>
  </w:num>
  <w:num w:numId="12">
    <w:abstractNumId w:val="21"/>
  </w:num>
  <w:num w:numId="13">
    <w:abstractNumId w:val="11"/>
  </w:num>
  <w:num w:numId="14">
    <w:abstractNumId w:val="14"/>
  </w:num>
  <w:num w:numId="15">
    <w:abstractNumId w:val="16"/>
  </w:num>
  <w:num w:numId="16">
    <w:abstractNumId w:val="19"/>
  </w:num>
  <w:num w:numId="17">
    <w:abstractNumId w:val="7"/>
  </w:num>
  <w:num w:numId="18">
    <w:abstractNumId w:val="10"/>
  </w:num>
  <w:num w:numId="19">
    <w:abstractNumId w:val="0"/>
  </w:num>
  <w:num w:numId="20">
    <w:abstractNumId w:val="8"/>
  </w:num>
  <w:num w:numId="21">
    <w:abstractNumId w:val="2"/>
  </w:num>
  <w:num w:numId="22">
    <w:abstractNumId w:val="5"/>
  </w:num>
  <w:num w:numId="23">
    <w:abstractNumId w:val="10"/>
  </w:num>
  <w:num w:numId="24">
    <w:abstractNumId w:val="6"/>
  </w:num>
  <w:num w:numId="2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0E57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D80"/>
    <w:rsid w:val="000346E2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962"/>
    <w:rsid w:val="00050D92"/>
    <w:rsid w:val="000514DB"/>
    <w:rsid w:val="000534BC"/>
    <w:rsid w:val="000541F2"/>
    <w:rsid w:val="00055630"/>
    <w:rsid w:val="0005599A"/>
    <w:rsid w:val="00057D9A"/>
    <w:rsid w:val="00060788"/>
    <w:rsid w:val="00060A3F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4C08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ADC"/>
    <w:rsid w:val="000B36F2"/>
    <w:rsid w:val="000B3E6D"/>
    <w:rsid w:val="000B55B1"/>
    <w:rsid w:val="000B7771"/>
    <w:rsid w:val="000B799B"/>
    <w:rsid w:val="000C15D6"/>
    <w:rsid w:val="000C19FB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3C59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3154"/>
    <w:rsid w:val="000F6274"/>
    <w:rsid w:val="000F665D"/>
    <w:rsid w:val="000F696C"/>
    <w:rsid w:val="000F6B9B"/>
    <w:rsid w:val="000F6E61"/>
    <w:rsid w:val="001004C5"/>
    <w:rsid w:val="0010061A"/>
    <w:rsid w:val="00100ABD"/>
    <w:rsid w:val="0010118F"/>
    <w:rsid w:val="00102AB7"/>
    <w:rsid w:val="00103EF5"/>
    <w:rsid w:val="00104AC0"/>
    <w:rsid w:val="0010506A"/>
    <w:rsid w:val="00106238"/>
    <w:rsid w:val="0010674B"/>
    <w:rsid w:val="001068F8"/>
    <w:rsid w:val="0010779B"/>
    <w:rsid w:val="00107D58"/>
    <w:rsid w:val="001101D9"/>
    <w:rsid w:val="00110298"/>
    <w:rsid w:val="00111C28"/>
    <w:rsid w:val="00112017"/>
    <w:rsid w:val="00112609"/>
    <w:rsid w:val="00113B9C"/>
    <w:rsid w:val="00115BB4"/>
    <w:rsid w:val="001171FA"/>
    <w:rsid w:val="00117767"/>
    <w:rsid w:val="0011785D"/>
    <w:rsid w:val="00117963"/>
    <w:rsid w:val="00117ADB"/>
    <w:rsid w:val="00121DFB"/>
    <w:rsid w:val="00122159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342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1C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C01"/>
    <w:rsid w:val="001547D0"/>
    <w:rsid w:val="001566ED"/>
    <w:rsid w:val="00156F07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77D1F"/>
    <w:rsid w:val="00180586"/>
    <w:rsid w:val="00182C2C"/>
    <w:rsid w:val="00183372"/>
    <w:rsid w:val="001839C8"/>
    <w:rsid w:val="00183F83"/>
    <w:rsid w:val="0018439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887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399"/>
    <w:rsid w:val="001E0541"/>
    <w:rsid w:val="001E18EC"/>
    <w:rsid w:val="001E1C95"/>
    <w:rsid w:val="001E2C58"/>
    <w:rsid w:val="001E37ED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948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490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257A"/>
    <w:rsid w:val="00243353"/>
    <w:rsid w:val="00243A09"/>
    <w:rsid w:val="002462B8"/>
    <w:rsid w:val="00246DFF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0721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5C34"/>
    <w:rsid w:val="002B6D35"/>
    <w:rsid w:val="002B796F"/>
    <w:rsid w:val="002B7DF0"/>
    <w:rsid w:val="002C05E0"/>
    <w:rsid w:val="002C0B8E"/>
    <w:rsid w:val="002C103A"/>
    <w:rsid w:val="002C1AA0"/>
    <w:rsid w:val="002C21A4"/>
    <w:rsid w:val="002C4364"/>
    <w:rsid w:val="002C64AC"/>
    <w:rsid w:val="002D0197"/>
    <w:rsid w:val="002D2149"/>
    <w:rsid w:val="002D2EC5"/>
    <w:rsid w:val="002D3290"/>
    <w:rsid w:val="002D32BD"/>
    <w:rsid w:val="002D41FF"/>
    <w:rsid w:val="002D4249"/>
    <w:rsid w:val="002D46F5"/>
    <w:rsid w:val="002D58FC"/>
    <w:rsid w:val="002D5C81"/>
    <w:rsid w:val="002D5FB2"/>
    <w:rsid w:val="002D74DD"/>
    <w:rsid w:val="002E0FAB"/>
    <w:rsid w:val="002E127B"/>
    <w:rsid w:val="002E1C22"/>
    <w:rsid w:val="002E445A"/>
    <w:rsid w:val="002E4A8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5A8"/>
    <w:rsid w:val="00310877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6DD"/>
    <w:rsid w:val="0033483E"/>
    <w:rsid w:val="00335351"/>
    <w:rsid w:val="003357C3"/>
    <w:rsid w:val="00335821"/>
    <w:rsid w:val="00337F67"/>
    <w:rsid w:val="00342048"/>
    <w:rsid w:val="00342420"/>
    <w:rsid w:val="00342620"/>
    <w:rsid w:val="003431C3"/>
    <w:rsid w:val="003438FD"/>
    <w:rsid w:val="00344572"/>
    <w:rsid w:val="00346A79"/>
    <w:rsid w:val="00346A88"/>
    <w:rsid w:val="003472F1"/>
    <w:rsid w:val="00347830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354D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9E0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3D7B"/>
    <w:rsid w:val="003C43BE"/>
    <w:rsid w:val="003C483D"/>
    <w:rsid w:val="003C50BD"/>
    <w:rsid w:val="003C5363"/>
    <w:rsid w:val="003C546B"/>
    <w:rsid w:val="003C67A3"/>
    <w:rsid w:val="003C722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68F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7041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590B"/>
    <w:rsid w:val="00426639"/>
    <w:rsid w:val="00426854"/>
    <w:rsid w:val="00426965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191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68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675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360C"/>
    <w:rsid w:val="004C42C8"/>
    <w:rsid w:val="004C56BA"/>
    <w:rsid w:val="004C6282"/>
    <w:rsid w:val="004C6923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0CA"/>
    <w:rsid w:val="0050315E"/>
    <w:rsid w:val="005066DA"/>
    <w:rsid w:val="0051003B"/>
    <w:rsid w:val="0051064E"/>
    <w:rsid w:val="00512263"/>
    <w:rsid w:val="00512355"/>
    <w:rsid w:val="00512A44"/>
    <w:rsid w:val="00512CAC"/>
    <w:rsid w:val="00512F06"/>
    <w:rsid w:val="00513470"/>
    <w:rsid w:val="00514232"/>
    <w:rsid w:val="0051591A"/>
    <w:rsid w:val="00516896"/>
    <w:rsid w:val="00516FC4"/>
    <w:rsid w:val="005170F0"/>
    <w:rsid w:val="00517553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FCF"/>
    <w:rsid w:val="00541579"/>
    <w:rsid w:val="00541F2D"/>
    <w:rsid w:val="005420FF"/>
    <w:rsid w:val="00543075"/>
    <w:rsid w:val="005459BF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4F6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6AB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5ED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616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0718C"/>
    <w:rsid w:val="0061001D"/>
    <w:rsid w:val="00610FD0"/>
    <w:rsid w:val="00611378"/>
    <w:rsid w:val="00612FCC"/>
    <w:rsid w:val="00613A51"/>
    <w:rsid w:val="00615CAC"/>
    <w:rsid w:val="0061698E"/>
    <w:rsid w:val="00616EF3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03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4703"/>
    <w:rsid w:val="006C772C"/>
    <w:rsid w:val="006D032D"/>
    <w:rsid w:val="006D0357"/>
    <w:rsid w:val="006D1583"/>
    <w:rsid w:val="006D3745"/>
    <w:rsid w:val="006D3962"/>
    <w:rsid w:val="006D3EAD"/>
    <w:rsid w:val="006D3F24"/>
    <w:rsid w:val="006D601D"/>
    <w:rsid w:val="006D7638"/>
    <w:rsid w:val="006E0B58"/>
    <w:rsid w:val="006E186F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2030"/>
    <w:rsid w:val="006F40E8"/>
    <w:rsid w:val="006F4583"/>
    <w:rsid w:val="006F6507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39B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63B3"/>
    <w:rsid w:val="0072730C"/>
    <w:rsid w:val="00727C59"/>
    <w:rsid w:val="00727E85"/>
    <w:rsid w:val="00727F4D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7E6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67C8E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364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41A"/>
    <w:rsid w:val="00794963"/>
    <w:rsid w:val="0079630A"/>
    <w:rsid w:val="00796E11"/>
    <w:rsid w:val="00797004"/>
    <w:rsid w:val="007972C3"/>
    <w:rsid w:val="007A0E74"/>
    <w:rsid w:val="007A0F29"/>
    <w:rsid w:val="007A149C"/>
    <w:rsid w:val="007A1528"/>
    <w:rsid w:val="007A1677"/>
    <w:rsid w:val="007A1987"/>
    <w:rsid w:val="007A1A00"/>
    <w:rsid w:val="007A2490"/>
    <w:rsid w:val="007A2710"/>
    <w:rsid w:val="007A374E"/>
    <w:rsid w:val="007A652A"/>
    <w:rsid w:val="007A6536"/>
    <w:rsid w:val="007A7530"/>
    <w:rsid w:val="007B0D1B"/>
    <w:rsid w:val="007B1256"/>
    <w:rsid w:val="007B2285"/>
    <w:rsid w:val="007B2960"/>
    <w:rsid w:val="007B2FAC"/>
    <w:rsid w:val="007B76A3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69"/>
    <w:rsid w:val="007E2499"/>
    <w:rsid w:val="007E3059"/>
    <w:rsid w:val="007E32E6"/>
    <w:rsid w:val="007E34F1"/>
    <w:rsid w:val="007E3D68"/>
    <w:rsid w:val="007E3EC5"/>
    <w:rsid w:val="007E4D38"/>
    <w:rsid w:val="007E628F"/>
    <w:rsid w:val="007E6757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485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96C"/>
    <w:rsid w:val="00813EF9"/>
    <w:rsid w:val="008141BE"/>
    <w:rsid w:val="00814D44"/>
    <w:rsid w:val="00817669"/>
    <w:rsid w:val="008207AD"/>
    <w:rsid w:val="0082080F"/>
    <w:rsid w:val="008217E5"/>
    <w:rsid w:val="0082354F"/>
    <w:rsid w:val="00823E4D"/>
    <w:rsid w:val="008249FE"/>
    <w:rsid w:val="0082571B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09D0"/>
    <w:rsid w:val="008711BD"/>
    <w:rsid w:val="0087171A"/>
    <w:rsid w:val="0087423A"/>
    <w:rsid w:val="00874AE4"/>
    <w:rsid w:val="00874B2F"/>
    <w:rsid w:val="0087549D"/>
    <w:rsid w:val="00876336"/>
    <w:rsid w:val="00880140"/>
    <w:rsid w:val="008808CE"/>
    <w:rsid w:val="00880D51"/>
    <w:rsid w:val="00880F56"/>
    <w:rsid w:val="008811BC"/>
    <w:rsid w:val="00881787"/>
    <w:rsid w:val="008824D3"/>
    <w:rsid w:val="00882DC9"/>
    <w:rsid w:val="00884F1A"/>
    <w:rsid w:val="00885906"/>
    <w:rsid w:val="00885F81"/>
    <w:rsid w:val="00890154"/>
    <w:rsid w:val="0089029A"/>
    <w:rsid w:val="008909CB"/>
    <w:rsid w:val="00890B77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2F0C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1C9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4B5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705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1C3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A6A"/>
    <w:rsid w:val="0095529F"/>
    <w:rsid w:val="00955928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4319"/>
    <w:rsid w:val="009950F8"/>
    <w:rsid w:val="00995FEA"/>
    <w:rsid w:val="0099621F"/>
    <w:rsid w:val="00996A2E"/>
    <w:rsid w:val="00996F3A"/>
    <w:rsid w:val="00997D0B"/>
    <w:rsid w:val="009A1992"/>
    <w:rsid w:val="009A24CA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4F2D"/>
    <w:rsid w:val="009E64E3"/>
    <w:rsid w:val="009E68BD"/>
    <w:rsid w:val="009E6F6F"/>
    <w:rsid w:val="009E7060"/>
    <w:rsid w:val="009E784C"/>
    <w:rsid w:val="009E7F07"/>
    <w:rsid w:val="009F1C09"/>
    <w:rsid w:val="009F1F1A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C7B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60D4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D71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555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006"/>
    <w:rsid w:val="00AE436F"/>
    <w:rsid w:val="00AE4844"/>
    <w:rsid w:val="00AE49C6"/>
    <w:rsid w:val="00AE5F54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07AB8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B4B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043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5D8"/>
    <w:rsid w:val="00B61E66"/>
    <w:rsid w:val="00B62C26"/>
    <w:rsid w:val="00B63930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4AC"/>
    <w:rsid w:val="00B7367A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04A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242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3C3F"/>
    <w:rsid w:val="00C15636"/>
    <w:rsid w:val="00C15C9F"/>
    <w:rsid w:val="00C164E3"/>
    <w:rsid w:val="00C16B4D"/>
    <w:rsid w:val="00C17448"/>
    <w:rsid w:val="00C179CB"/>
    <w:rsid w:val="00C200C8"/>
    <w:rsid w:val="00C20219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314E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77BA6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03E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8B8"/>
    <w:rsid w:val="00CB7C7A"/>
    <w:rsid w:val="00CC125B"/>
    <w:rsid w:val="00CC12AD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D11"/>
    <w:rsid w:val="00D114F8"/>
    <w:rsid w:val="00D115C7"/>
    <w:rsid w:val="00D13AE1"/>
    <w:rsid w:val="00D14705"/>
    <w:rsid w:val="00D16294"/>
    <w:rsid w:val="00D17124"/>
    <w:rsid w:val="00D204AD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1FE"/>
    <w:rsid w:val="00D52DDC"/>
    <w:rsid w:val="00D53617"/>
    <w:rsid w:val="00D541A5"/>
    <w:rsid w:val="00D54D39"/>
    <w:rsid w:val="00D550EE"/>
    <w:rsid w:val="00D56B3E"/>
    <w:rsid w:val="00D579AF"/>
    <w:rsid w:val="00D57C04"/>
    <w:rsid w:val="00D57E4E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08D"/>
    <w:rsid w:val="00D801D9"/>
    <w:rsid w:val="00D80798"/>
    <w:rsid w:val="00D81507"/>
    <w:rsid w:val="00D826DA"/>
    <w:rsid w:val="00D82750"/>
    <w:rsid w:val="00D82FD7"/>
    <w:rsid w:val="00D85419"/>
    <w:rsid w:val="00D85463"/>
    <w:rsid w:val="00D85C74"/>
    <w:rsid w:val="00D85D2C"/>
    <w:rsid w:val="00D867A4"/>
    <w:rsid w:val="00D86E97"/>
    <w:rsid w:val="00D900BF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4750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D60AA"/>
    <w:rsid w:val="00DD7181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7CE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BFF"/>
    <w:rsid w:val="00E71213"/>
    <w:rsid w:val="00E716C6"/>
    <w:rsid w:val="00E7388B"/>
    <w:rsid w:val="00E74BDC"/>
    <w:rsid w:val="00E778F5"/>
    <w:rsid w:val="00E84102"/>
    <w:rsid w:val="00E878F2"/>
    <w:rsid w:val="00E900D9"/>
    <w:rsid w:val="00E90317"/>
    <w:rsid w:val="00E90FE0"/>
    <w:rsid w:val="00E9267C"/>
    <w:rsid w:val="00E92B3A"/>
    <w:rsid w:val="00E93CD9"/>
    <w:rsid w:val="00E9439D"/>
    <w:rsid w:val="00E9440A"/>
    <w:rsid w:val="00E95708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2EB4"/>
    <w:rsid w:val="00EE3C05"/>
    <w:rsid w:val="00EE5E9A"/>
    <w:rsid w:val="00EE6051"/>
    <w:rsid w:val="00EE6D1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2B02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0D53"/>
    <w:rsid w:val="00F51130"/>
    <w:rsid w:val="00F51D7A"/>
    <w:rsid w:val="00F52EA1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19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0C1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1BF9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6BB3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D78D59-F103-4B69-A76E-0A6725F2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rsid w:val="00100ABD"/>
    <w:pPr>
      <w:numPr>
        <w:numId w:val="19"/>
      </w:numPr>
      <w:tabs>
        <w:tab w:val="clear" w:pos="786"/>
        <w:tab w:val="num" w:pos="360"/>
      </w:tabs>
      <w:ind w:leftChars="0" w:left="0" w:firstLineChars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3AE58-10D8-4910-9BA3-3D279F52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2023-04-10T04:31:00Z</dcterms:created>
  <dcterms:modified xsi:type="dcterms:W3CDTF">2023-04-10T04:31:00Z</dcterms:modified>
</cp:coreProperties>
</file>